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CA" w:rsidRPr="00DA30F8" w:rsidRDefault="004253CA" w:rsidP="004253CA">
      <w:pPr>
        <w:spacing w:after="0"/>
        <w:rPr>
          <w:b/>
          <w:sz w:val="24"/>
          <w:szCs w:val="24"/>
        </w:rPr>
      </w:pPr>
      <w:r w:rsidRPr="00DA30F8">
        <w:rPr>
          <w:b/>
          <w:sz w:val="24"/>
          <w:szCs w:val="24"/>
        </w:rPr>
        <w:t>Job Description</w:t>
      </w:r>
    </w:p>
    <w:p w:rsidR="004253CA" w:rsidRPr="00DA30F8" w:rsidRDefault="004253CA" w:rsidP="004253CA">
      <w:pPr>
        <w:spacing w:after="0"/>
        <w:rPr>
          <w:sz w:val="24"/>
          <w:szCs w:val="24"/>
        </w:rPr>
      </w:pPr>
    </w:p>
    <w:p w:rsidR="004253CA" w:rsidRPr="00DA30F8" w:rsidRDefault="004253CA" w:rsidP="004253CA">
      <w:pPr>
        <w:spacing w:after="0"/>
        <w:rPr>
          <w:sz w:val="24"/>
          <w:szCs w:val="24"/>
        </w:rPr>
      </w:pPr>
      <w:r w:rsidRPr="00DA30F8">
        <w:rPr>
          <w:b/>
          <w:sz w:val="24"/>
          <w:szCs w:val="24"/>
        </w:rPr>
        <w:t>Job Title:</w:t>
      </w:r>
      <w:r w:rsidRPr="00DA30F8">
        <w:rPr>
          <w:sz w:val="24"/>
          <w:szCs w:val="24"/>
        </w:rPr>
        <w:t xml:space="preserve"> Risk Control Trainee</w:t>
      </w:r>
      <w:r w:rsidRPr="00DA30F8">
        <w:rPr>
          <w:sz w:val="24"/>
          <w:szCs w:val="24"/>
        </w:rPr>
        <w:tab/>
        <w:t xml:space="preserve"> </w:t>
      </w:r>
      <w:r w:rsidRPr="00DA30F8">
        <w:rPr>
          <w:sz w:val="24"/>
          <w:szCs w:val="24"/>
        </w:rPr>
        <w:tab/>
      </w:r>
      <w:r w:rsidRPr="00DA30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3CA" w:rsidRPr="00DA30F8" w:rsidRDefault="004253CA" w:rsidP="004253CA">
      <w:pPr>
        <w:spacing w:after="0"/>
        <w:rPr>
          <w:sz w:val="24"/>
          <w:szCs w:val="24"/>
        </w:rPr>
      </w:pPr>
    </w:p>
    <w:p w:rsidR="004253CA" w:rsidRPr="00DA30F8" w:rsidRDefault="004253CA" w:rsidP="004253CA">
      <w:pPr>
        <w:spacing w:after="0"/>
        <w:rPr>
          <w:b/>
          <w:sz w:val="24"/>
          <w:szCs w:val="24"/>
        </w:rPr>
      </w:pPr>
      <w:r w:rsidRPr="00DA30F8">
        <w:rPr>
          <w:b/>
          <w:sz w:val="24"/>
          <w:szCs w:val="24"/>
        </w:rPr>
        <w:t>Essential Job Functions and Responsibilities</w:t>
      </w:r>
    </w:p>
    <w:p w:rsidR="004253CA" w:rsidRPr="00DA30F8" w:rsidRDefault="004253CA" w:rsidP="004253CA">
      <w:pPr>
        <w:spacing w:after="0" w:line="240" w:lineRule="auto"/>
        <w:rPr>
          <w:sz w:val="22"/>
          <w:szCs w:val="24"/>
        </w:rPr>
      </w:pP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Develops the knowledge and skills needed to conduct risk control surveys / physical inspections of commercial accounts and effectively communicate findings in reports to underwriting.  Training is directed at enabling the trainee to: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Provide underwriters with an accurate description of the physical and operational details of an insured.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Identify hazards and potential loss exposures and make recommendations to eliminate or reduce the potential loss.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Consult with underwriters and other staff regarding account / line-of-business acceptability, exposures and controls pertinent to the various lines of business.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Assist underwriters and other staff relative to account operations, exposures, construction and protection.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Conduct accident investigation and loss analysis to identify causes.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Employ effective sales and communication skills to achieve compliance with recommendations and provide safety and / or supervisory training to insureds.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Conduct joint marketing presentations, in conjunction with Underwriting, Claims and Marketing, to accounts and agents.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Successfully completes all coursework / education as assigned.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Develops a working knowledge of company / department and carrier processes and procedures.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Develops knowledge and understanding of relevant Federal, State and other pertinent codes and regulations applicable to Property, Liability and Casualty lines of coverage.</w:t>
      </w:r>
    </w:p>
    <w:p w:rsidR="004253CA" w:rsidRPr="00DA30F8" w:rsidRDefault="004253CA" w:rsidP="004253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sz w:val="22"/>
          <w:szCs w:val="24"/>
        </w:rPr>
        <w:t>Performs other duties as assigned.</w:t>
      </w:r>
    </w:p>
    <w:p w:rsidR="004253CA" w:rsidRDefault="004253CA" w:rsidP="004253CA">
      <w:pPr>
        <w:spacing w:after="0" w:line="360" w:lineRule="auto"/>
        <w:rPr>
          <w:rFonts w:cstheme="minorHAnsi"/>
          <w:b/>
          <w:sz w:val="22"/>
          <w:szCs w:val="24"/>
        </w:rPr>
      </w:pPr>
    </w:p>
    <w:p w:rsidR="004253CA" w:rsidRPr="00DA30F8" w:rsidRDefault="004253CA" w:rsidP="004253CA">
      <w:pPr>
        <w:spacing w:after="0" w:line="36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b/>
          <w:sz w:val="22"/>
          <w:szCs w:val="24"/>
        </w:rPr>
        <w:t xml:space="preserve">Education:  </w:t>
      </w:r>
      <w:r w:rsidRPr="00DA30F8">
        <w:rPr>
          <w:rFonts w:cstheme="minorHAnsi"/>
          <w:sz w:val="22"/>
          <w:szCs w:val="24"/>
        </w:rPr>
        <w:t xml:space="preserve">Bachelor’s Degree </w:t>
      </w:r>
    </w:p>
    <w:p w:rsidR="004253CA" w:rsidRPr="00DA30F8" w:rsidRDefault="004253CA" w:rsidP="004253CA">
      <w:pPr>
        <w:spacing w:after="0" w:line="36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b/>
          <w:sz w:val="22"/>
          <w:szCs w:val="24"/>
        </w:rPr>
        <w:t>Field of Study</w:t>
      </w:r>
      <w:r w:rsidRPr="00DA30F8">
        <w:rPr>
          <w:rFonts w:cstheme="minorHAnsi"/>
          <w:sz w:val="22"/>
          <w:szCs w:val="24"/>
        </w:rPr>
        <w:t>:  Safety, Engineering, or a related discipline.</w:t>
      </w:r>
    </w:p>
    <w:p w:rsidR="004253CA" w:rsidRPr="00DA30F8" w:rsidRDefault="004253CA" w:rsidP="004253CA">
      <w:pPr>
        <w:spacing w:after="0" w:line="360" w:lineRule="auto"/>
        <w:rPr>
          <w:rFonts w:cstheme="minorHAnsi"/>
          <w:sz w:val="22"/>
          <w:szCs w:val="24"/>
        </w:rPr>
      </w:pPr>
      <w:r w:rsidRPr="00DA30F8">
        <w:rPr>
          <w:rFonts w:cstheme="minorHAnsi"/>
          <w:b/>
          <w:sz w:val="22"/>
          <w:szCs w:val="24"/>
        </w:rPr>
        <w:t>Experience:</w:t>
      </w:r>
      <w:r>
        <w:rPr>
          <w:rFonts w:cstheme="minorHAnsi"/>
          <w:b/>
          <w:sz w:val="22"/>
          <w:szCs w:val="24"/>
        </w:rPr>
        <w:t xml:space="preserve"> </w:t>
      </w:r>
      <w:r w:rsidRPr="00DA30F8">
        <w:rPr>
          <w:rFonts w:cstheme="minorHAnsi"/>
          <w:sz w:val="22"/>
          <w:szCs w:val="24"/>
        </w:rPr>
        <w:t xml:space="preserve">Typically part of a formal training program.  No prior experience required.  Beginning coursework for certification in area of chosen expertise; appropriate certifications could include </w:t>
      </w:r>
      <w:r>
        <w:rPr>
          <w:rFonts w:cstheme="minorHAnsi"/>
          <w:sz w:val="22"/>
          <w:szCs w:val="24"/>
        </w:rPr>
        <w:t>C</w:t>
      </w:r>
      <w:r w:rsidRPr="00DA30F8">
        <w:rPr>
          <w:rFonts w:cstheme="minorHAnsi"/>
          <w:sz w:val="22"/>
          <w:szCs w:val="24"/>
        </w:rPr>
        <w:t xml:space="preserve">ertified Safety professional (CSP), Associate Risk Management (ARM), Certified Safety and Health Management (CSHMS), or Occupational Health and Safety Technician (OHST). </w:t>
      </w:r>
    </w:p>
    <w:p w:rsidR="00396547" w:rsidRDefault="00396547">
      <w:bookmarkStart w:id="0" w:name="_GoBack"/>
      <w:bookmarkEnd w:id="0"/>
    </w:p>
    <w:sectPr w:rsidR="0039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6CD"/>
    <w:multiLevelType w:val="hybridMultilevel"/>
    <w:tmpl w:val="F26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CA"/>
    <w:rsid w:val="00396547"/>
    <w:rsid w:val="004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52D70-74E7-4E66-8FB0-CB6BE4F5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CA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Engroff</dc:creator>
  <cp:keywords/>
  <dc:description/>
  <cp:lastModifiedBy>Amy Engroff</cp:lastModifiedBy>
  <cp:revision>1</cp:revision>
  <dcterms:created xsi:type="dcterms:W3CDTF">2021-11-09T17:29:00Z</dcterms:created>
  <dcterms:modified xsi:type="dcterms:W3CDTF">2021-11-09T17:30:00Z</dcterms:modified>
</cp:coreProperties>
</file>